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C2414" w:rsidP="008C2414" w:rsidRDefault="008C2414" w14:paraId="05C4A577" w14:textId="77777777" w14:noSpellErr="1">
      <w:pPr>
        <w:ind w:left="1440"/>
      </w:pPr>
      <w:bookmarkStart w:name="_Hlk171417524" w:id="0"/>
      <w:r>
        <w:rPr>
          <w:noProof/>
        </w:rPr>
        <w:drawing>
          <wp:anchor distT="0" distB="0" distL="114300" distR="114300" simplePos="0" relativeHeight="251659264" behindDoc="0" locked="0" layoutInCell="1" allowOverlap="1" wp14:anchorId="6A058747" wp14:editId="7123A507">
            <wp:simplePos x="0" y="0"/>
            <wp:positionH relativeFrom="margin">
              <wp:posOffset>-810260</wp:posOffset>
            </wp:positionH>
            <wp:positionV relativeFrom="margin">
              <wp:posOffset>-868680</wp:posOffset>
            </wp:positionV>
            <wp:extent cx="1678305" cy="1678305"/>
            <wp:effectExtent l="0" t="0" r="0" b="0"/>
            <wp:wrapSquare wrapText="bothSides"/>
            <wp:docPr id="1851768148" name="Picture 1" descr="A blu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8148" name="Picture 1" descr="A blue letter on a black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78305" cy="1678305"/>
                    </a:xfrm>
                    <a:prstGeom prst="rect">
                      <a:avLst/>
                    </a:prstGeom>
                  </pic:spPr>
                </pic:pic>
              </a:graphicData>
            </a:graphic>
            <wp14:sizeRelH relativeFrom="margin">
              <wp14:pctWidth>0</wp14:pctWidth>
            </wp14:sizeRelH>
            <wp14:sizeRelV relativeFrom="margin">
              <wp14:pctHeight>0</wp14:pctHeight>
            </wp14:sizeRelV>
          </wp:anchor>
        </w:drawing>
      </w:r>
    </w:p>
    <w:p w:rsidRPr="001C5794" w:rsidR="008C2414" w:rsidP="008C2414" w:rsidRDefault="008C2414" w14:paraId="640C8984" w14:textId="77777777">
      <w:pPr>
        <w:ind w:left="1440" w:firstLine="720"/>
        <w:rPr>
          <w:rFonts w:ascii="ADLaM Display" w:hAnsi="ADLaM Display" w:cs="ADLaM Display"/>
          <w:sz w:val="40"/>
          <w:szCs w:val="40"/>
        </w:rPr>
      </w:pPr>
      <w:r w:rsidRPr="001C5794">
        <w:rPr>
          <w:rFonts w:ascii="ADLaM Display" w:hAnsi="ADLaM Display" w:cs="ADLaM Display"/>
          <w:sz w:val="40"/>
          <w:szCs w:val="40"/>
        </w:rPr>
        <w:t>Policy Issues and Updates</w:t>
      </w:r>
    </w:p>
    <w:p w:rsidR="008C2414" w:rsidP="008C2414" w:rsidRDefault="008C2414" w14:paraId="50046B23" w14:textId="77777777"/>
    <w:tbl>
      <w:tblPr>
        <w:tblStyle w:val="TableGrid"/>
        <w:tblW w:w="0" w:type="auto"/>
        <w:tblInd w:w="716" w:type="dxa"/>
        <w:tblLook w:val="04A0" w:firstRow="1" w:lastRow="0" w:firstColumn="1" w:lastColumn="0" w:noHBand="0" w:noVBand="1"/>
      </w:tblPr>
      <w:tblGrid>
        <w:gridCol w:w="2604"/>
        <w:gridCol w:w="2645"/>
        <w:gridCol w:w="2581"/>
      </w:tblGrid>
      <w:tr w:rsidR="008C2414" w:rsidTr="7B6B13EC" w14:paraId="0098B2D6" w14:textId="77777777">
        <w:trPr>
          <w:trHeight w:val="411"/>
        </w:trPr>
        <w:tc>
          <w:tcPr>
            <w:tcW w:w="2604" w:type="dxa"/>
            <w:tcMar/>
          </w:tcPr>
          <w:p w:rsidRPr="00776F02" w:rsidR="008C2414" w:rsidP="005D6CDB" w:rsidRDefault="008C2414" w14:paraId="548F03EB" w14:textId="77777777">
            <w:pPr>
              <w:rPr>
                <w:b/>
                <w:bCs/>
                <w:i/>
                <w:iCs/>
              </w:rPr>
            </w:pPr>
            <w:r w:rsidRPr="00776F02">
              <w:rPr>
                <w:b/>
                <w:bCs/>
                <w:i/>
                <w:iCs/>
              </w:rPr>
              <w:t xml:space="preserve">Pages </w:t>
            </w:r>
          </w:p>
        </w:tc>
        <w:tc>
          <w:tcPr>
            <w:tcW w:w="2645" w:type="dxa"/>
            <w:tcMar/>
          </w:tcPr>
          <w:p w:rsidRPr="00776F02" w:rsidR="008C2414" w:rsidP="005D6CDB" w:rsidRDefault="008C2414" w14:paraId="0D961EEC" w14:textId="77777777">
            <w:pPr>
              <w:rPr>
                <w:b/>
                <w:bCs/>
                <w:i/>
                <w:iCs/>
              </w:rPr>
            </w:pPr>
            <w:r w:rsidRPr="00776F02">
              <w:rPr>
                <w:b/>
                <w:bCs/>
                <w:i/>
                <w:iCs/>
              </w:rPr>
              <w:t xml:space="preserve">Issue Number </w:t>
            </w:r>
          </w:p>
        </w:tc>
        <w:tc>
          <w:tcPr>
            <w:tcW w:w="2581" w:type="dxa"/>
            <w:tcMar/>
          </w:tcPr>
          <w:p w:rsidRPr="00776F02" w:rsidR="008C2414" w:rsidP="005D6CDB" w:rsidRDefault="008C2414" w14:paraId="532D0153" w14:textId="77777777">
            <w:pPr>
              <w:rPr>
                <w:b/>
                <w:bCs/>
                <w:i/>
                <w:iCs/>
              </w:rPr>
            </w:pPr>
            <w:r w:rsidRPr="00776F02">
              <w:rPr>
                <w:b/>
                <w:bCs/>
                <w:i/>
                <w:iCs/>
              </w:rPr>
              <w:t xml:space="preserve">Date </w:t>
            </w:r>
          </w:p>
        </w:tc>
      </w:tr>
      <w:tr w:rsidR="008C2414" w:rsidTr="7B6B13EC" w14:paraId="4FE74E52" w14:textId="77777777">
        <w:trPr>
          <w:trHeight w:val="411"/>
        </w:trPr>
        <w:tc>
          <w:tcPr>
            <w:tcW w:w="2604" w:type="dxa"/>
            <w:tcMar/>
          </w:tcPr>
          <w:p w:rsidR="008C2414" w:rsidP="005D6CDB" w:rsidRDefault="008C2414" w14:paraId="7D115B82" w14:textId="77777777">
            <w:r>
              <w:t xml:space="preserve">Whole Document – New </w:t>
            </w:r>
          </w:p>
        </w:tc>
        <w:tc>
          <w:tcPr>
            <w:tcW w:w="2645" w:type="dxa"/>
            <w:tcMar/>
          </w:tcPr>
          <w:p w:rsidR="008C2414" w:rsidP="005D6CDB" w:rsidRDefault="008C2414" w14:paraId="1DF08B08" w14:textId="77777777">
            <w:r>
              <w:t>1</w:t>
            </w:r>
          </w:p>
        </w:tc>
        <w:tc>
          <w:tcPr>
            <w:tcW w:w="2581" w:type="dxa"/>
            <w:tcMar/>
          </w:tcPr>
          <w:p w:rsidR="008C2414" w:rsidP="005D6CDB" w:rsidRDefault="008C2414" w14:paraId="30127A37" w14:textId="77777777">
            <w:r>
              <w:t>September 2023</w:t>
            </w:r>
          </w:p>
        </w:tc>
      </w:tr>
      <w:tr w:rsidR="008C2414" w:rsidTr="7B6B13EC" w14:paraId="4A863076" w14:textId="77777777">
        <w:trPr>
          <w:trHeight w:val="411"/>
        </w:trPr>
        <w:tc>
          <w:tcPr>
            <w:tcW w:w="2604" w:type="dxa"/>
            <w:tcMar/>
          </w:tcPr>
          <w:p w:rsidR="008C2414" w:rsidP="005D6CDB" w:rsidRDefault="008C2414" w14:paraId="77B47E6C" w14:textId="00C8DBD6">
            <w:r w:rsidR="712FA7A3">
              <w:rPr/>
              <w:t xml:space="preserve">Ethos added </w:t>
            </w:r>
          </w:p>
        </w:tc>
        <w:tc>
          <w:tcPr>
            <w:tcW w:w="2645" w:type="dxa"/>
            <w:tcMar/>
          </w:tcPr>
          <w:p w:rsidR="008C2414" w:rsidP="005D6CDB" w:rsidRDefault="008C2414" w14:paraId="6262DEE2" w14:textId="221BBEB3">
            <w:r w:rsidR="712FA7A3">
              <w:rPr/>
              <w:t xml:space="preserve">2 </w:t>
            </w:r>
          </w:p>
        </w:tc>
        <w:tc>
          <w:tcPr>
            <w:tcW w:w="2581" w:type="dxa"/>
            <w:tcMar/>
          </w:tcPr>
          <w:p w:rsidR="008C2414" w:rsidP="005D6CDB" w:rsidRDefault="008C2414" w14:paraId="060D6271" w14:textId="2FEA925D">
            <w:r w:rsidR="712FA7A3">
              <w:rPr/>
              <w:t xml:space="preserve">September 2025 </w:t>
            </w:r>
          </w:p>
        </w:tc>
      </w:tr>
      <w:tr w:rsidR="008C2414" w:rsidTr="7B6B13EC" w14:paraId="4B7E9781" w14:textId="77777777">
        <w:trPr>
          <w:trHeight w:val="411"/>
        </w:trPr>
        <w:tc>
          <w:tcPr>
            <w:tcW w:w="2604" w:type="dxa"/>
            <w:tcMar/>
          </w:tcPr>
          <w:p w:rsidR="008C2414" w:rsidP="005D6CDB" w:rsidRDefault="008C2414" w14:paraId="18FE0D8A" w14:textId="77777777"/>
        </w:tc>
        <w:tc>
          <w:tcPr>
            <w:tcW w:w="2645" w:type="dxa"/>
            <w:tcMar/>
          </w:tcPr>
          <w:p w:rsidR="008C2414" w:rsidP="005D6CDB" w:rsidRDefault="008C2414" w14:paraId="655A2579" w14:textId="77777777"/>
        </w:tc>
        <w:tc>
          <w:tcPr>
            <w:tcW w:w="2581" w:type="dxa"/>
            <w:tcMar/>
          </w:tcPr>
          <w:p w:rsidR="008C2414" w:rsidP="005D6CDB" w:rsidRDefault="008C2414" w14:paraId="4E5C7197" w14:textId="77777777"/>
        </w:tc>
      </w:tr>
    </w:tbl>
    <w:p w:rsidR="008C2414" w:rsidP="008C2414" w:rsidRDefault="008C2414" w14:paraId="52870E0C" w14:textId="77777777">
      <w:pPr>
        <w:ind w:left="1440"/>
      </w:pPr>
    </w:p>
    <w:p w:rsidR="008C2414" w:rsidP="008C2414" w:rsidRDefault="008C2414" w14:paraId="2232C890" w14:textId="77777777">
      <w:pPr>
        <w:ind w:left="1440"/>
      </w:pPr>
    </w:p>
    <w:p w:rsidR="008C2414" w:rsidP="008C2414" w:rsidRDefault="008C2414" w14:paraId="11450CDD" w14:textId="77777777">
      <w:pPr>
        <w:ind w:left="1440"/>
      </w:pPr>
    </w:p>
    <w:p w:rsidR="008C2414" w:rsidP="008C2414" w:rsidRDefault="008C2414" w14:paraId="210B37E1" w14:textId="77777777">
      <w:pPr>
        <w:ind w:left="1440"/>
      </w:pPr>
    </w:p>
    <w:p w:rsidR="008C2414" w:rsidP="008C2414" w:rsidRDefault="008C2414" w14:paraId="466B720D" w14:textId="77777777">
      <w:pPr>
        <w:ind w:left="1440"/>
      </w:pPr>
    </w:p>
    <w:p w:rsidR="008C2414" w:rsidP="008C2414" w:rsidRDefault="008C2414" w14:paraId="23034939" w14:textId="77777777">
      <w:pPr>
        <w:ind w:left="1440"/>
      </w:pPr>
    </w:p>
    <w:p w:rsidR="008C2414" w:rsidP="008C2414" w:rsidRDefault="008C2414" w14:paraId="501CC3C8" w14:textId="77777777">
      <w:pPr>
        <w:ind w:left="1440"/>
      </w:pPr>
    </w:p>
    <w:p w:rsidR="008C2414" w:rsidP="008C2414" w:rsidRDefault="008C2414" w14:paraId="7A8FB2B5" w14:textId="77777777">
      <w:pPr>
        <w:ind w:left="1440"/>
      </w:pPr>
    </w:p>
    <w:p w:rsidR="008C2414" w:rsidP="008C2414" w:rsidRDefault="008C2414" w14:paraId="75C7CEE6" w14:textId="77777777">
      <w:pPr>
        <w:ind w:left="1440"/>
      </w:pPr>
    </w:p>
    <w:p w:rsidR="008C2414" w:rsidP="7B6B13EC" w:rsidRDefault="008C2414" w14:paraId="71C08C87" w14:noSpellErr="1" w14:textId="72FD9786">
      <w:pPr>
        <w:pStyle w:val="Normal"/>
        <w:ind w:left="1440"/>
      </w:pPr>
    </w:p>
    <w:p w:rsidR="008C2414" w:rsidP="008C2414" w:rsidRDefault="008C2414" w14:paraId="02DC032B" w14:textId="77777777">
      <w:r>
        <w:t xml:space="preserve">This Policy has been approved by the Senior leaders and Director. </w:t>
      </w:r>
    </w:p>
    <w:p w:rsidR="008C2414" w:rsidP="008C2414" w:rsidRDefault="008C2414" w14:paraId="4D72404B" w14:textId="77777777">
      <w:r>
        <w:t xml:space="preserve">The policy will be reviewed annually unless circumstances arise requiring an early review. </w:t>
      </w:r>
    </w:p>
    <w:p w:rsidR="008C2414" w:rsidP="008C2414" w:rsidRDefault="008C2414" w14:paraId="33195584" w14:textId="55637CAE">
      <w:r w:rsidR="008C2414">
        <w:rPr/>
        <w:t>Approved: September 202</w:t>
      </w:r>
      <w:r w:rsidR="5D425840">
        <w:rPr/>
        <w:t>5</w:t>
      </w:r>
    </w:p>
    <w:p w:rsidR="008C2414" w:rsidP="008C2414" w:rsidRDefault="008C2414" w14:paraId="6DF27261" w14:textId="77777777">
      <w:r>
        <w:t xml:space="preserve">Signature: </w:t>
      </w:r>
      <w:r>
        <w:rPr>
          <w:noProof/>
        </w:rPr>
        <w:drawing>
          <wp:inline distT="0" distB="0" distL="0" distR="0" wp14:anchorId="7F7EEF81" wp14:editId="43B732B5">
            <wp:extent cx="491490" cy="491490"/>
            <wp:effectExtent l="0" t="0" r="3810" b="3810"/>
            <wp:docPr id="795432865" name="Picture 1" descr="A piece of paper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2865" name="Picture 1" descr="A piece of paper with a signature&#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l="42242" t="35443" r="29155" b="43211"/>
                    <a:stretch>
                      <a:fillRect/>
                    </a:stretch>
                  </pic:blipFill>
                  <pic:spPr bwMode="auto">
                    <a:xfrm>
                      <a:off x="0" y="0"/>
                      <a:ext cx="491490" cy="491490"/>
                    </a:xfrm>
                    <a:prstGeom prst="rect">
                      <a:avLst/>
                    </a:prstGeom>
                    <a:noFill/>
                    <a:ln>
                      <a:noFill/>
                    </a:ln>
                  </pic:spPr>
                </pic:pic>
              </a:graphicData>
            </a:graphic>
          </wp:inline>
        </w:drawing>
      </w:r>
    </w:p>
    <w:p w:rsidR="008C2414" w:rsidP="008C2414" w:rsidRDefault="008C2414" w14:paraId="091AF3BE" w14:textId="0198A130">
      <w:r w:rsidR="008C2414">
        <w:rPr/>
        <w:t>Planned Review Date: August 202</w:t>
      </w:r>
      <w:r w:rsidR="0E4E2F73">
        <w:rPr/>
        <w:t>7</w:t>
      </w:r>
      <w:bookmarkEnd w:id="0"/>
    </w:p>
    <w:p w:rsidR="00406E6F" w:rsidRDefault="00406E6F" w14:paraId="5506468A" w14:textId="77777777"/>
    <w:p w:rsidR="00CF1A5B" w:rsidRDefault="00CF1A5B" w14:paraId="1BA56716" w14:textId="77777777"/>
    <w:p w:rsidR="00CF1A5B" w:rsidP="7B6B13EC" w:rsidRDefault="00CF1A5B" w14:paraId="62D2DAF7" w14:textId="6D8D7CDC">
      <w:pPr>
        <w:jc w:val="center"/>
        <w:rPr>
          <w:sz w:val="24"/>
          <w:szCs w:val="24"/>
          <w:u w:val="none"/>
        </w:rPr>
      </w:pPr>
      <w:r w:rsidRPr="7B6B13EC" w:rsidR="00CF1A5B">
        <w:rPr>
          <w:sz w:val="24"/>
          <w:szCs w:val="24"/>
          <w:u w:val="single"/>
        </w:rPr>
        <w:t xml:space="preserve">Inclusion Statement – Chances Mentoring. </w:t>
      </w:r>
    </w:p>
    <w:p w:rsidR="691FFC58" w:rsidP="7B6B13EC" w:rsidRDefault="691FFC58" w14:paraId="63C9D9A4" w14:textId="54C18A5C">
      <w:pPr>
        <w:jc w:val="center"/>
        <w:rPr>
          <w:sz w:val="20"/>
          <w:szCs w:val="20"/>
          <w:u w:val="none"/>
        </w:rPr>
      </w:pPr>
      <w:r w:rsidRPr="7B6B13EC" w:rsidR="691FFC58">
        <w:rPr>
          <w:sz w:val="20"/>
          <w:szCs w:val="20"/>
          <w:u w:val="none"/>
        </w:rPr>
        <w:t xml:space="preserve">The Chances Mentoring Ethos: We aim for </w:t>
      </w:r>
      <w:r w:rsidRPr="7B6B13EC" w:rsidR="4BAA737A">
        <w:rPr>
          <w:sz w:val="20"/>
          <w:szCs w:val="20"/>
          <w:u w:val="none"/>
        </w:rPr>
        <w:t>every student</w:t>
      </w:r>
      <w:r w:rsidRPr="7B6B13EC" w:rsidR="691FFC58">
        <w:rPr>
          <w:sz w:val="20"/>
          <w:szCs w:val="20"/>
          <w:u w:val="none"/>
        </w:rPr>
        <w:t xml:space="preserve"> </w:t>
      </w:r>
      <w:r w:rsidRPr="7B6B13EC" w:rsidR="691FFC58">
        <w:rPr>
          <w:sz w:val="20"/>
          <w:szCs w:val="20"/>
          <w:u w:val="none"/>
        </w:rPr>
        <w:t>to feel Empowered to want to succeed, while allowing them to Stive for success, challenging them to Achieve what they thought was unachievable.</w:t>
      </w:r>
    </w:p>
    <w:p w:rsidRPr="00CF1A5B" w:rsidR="00CF1A5B" w:rsidP="00CF1A5B" w:rsidRDefault="00CF1A5B" w14:paraId="25F0EF1B" w14:textId="35A0BC0B">
      <w:pPr>
        <w:rPr>
          <w:lang w:eastAsia="en-GB"/>
        </w:rPr>
      </w:pPr>
      <w:r w:rsidRPr="00CF1A5B">
        <w:rPr>
          <w:lang w:eastAsia="en-GB"/>
        </w:rPr>
        <w:t xml:space="preserve">At </w:t>
      </w:r>
      <w:r>
        <w:rPr>
          <w:lang w:eastAsia="en-GB"/>
        </w:rPr>
        <w:t xml:space="preserve">Chances Mentoring </w:t>
      </w:r>
      <w:r w:rsidRPr="00CF1A5B">
        <w:rPr>
          <w:lang w:eastAsia="en-GB"/>
        </w:rPr>
        <w:t>we are dedicated to fostering an inclusive and nurturing environment where every child, regardless of their unique abilities, is valued, respected, and provided with the support they need to thrive. We celebrate diversity and recogni</w:t>
      </w:r>
      <w:r>
        <w:rPr>
          <w:lang w:eastAsia="en-GB"/>
        </w:rPr>
        <w:t>s</w:t>
      </w:r>
      <w:r w:rsidRPr="00CF1A5B">
        <w:rPr>
          <w:lang w:eastAsia="en-GB"/>
        </w:rPr>
        <w:t>e that every child is a unique individual, bringing their own strengths and challenges to our school community.</w:t>
      </w:r>
    </w:p>
    <w:p w:rsidRPr="00CF1A5B" w:rsidR="00CF1A5B" w:rsidP="00CF1A5B" w:rsidRDefault="00CF1A5B" w14:paraId="2711A252" w14:textId="77777777">
      <w:pPr>
        <w:rPr>
          <w:lang w:eastAsia="en-GB"/>
        </w:rPr>
      </w:pPr>
      <w:r w:rsidRPr="00CF1A5B">
        <w:rPr>
          <w:lang w:eastAsia="en-GB"/>
        </w:rPr>
        <w:t>Our commitment to inclusion extends to children with Special Educational Needs and Disabilities (SEND), and we believe that all students have the right to access a high-quality education that meets their specific needs. We are dedicated to creating a supportive and accessible learning environment that promotes academic, social, and emotional growth for every child.</w:t>
      </w:r>
    </w:p>
    <w:p w:rsidRPr="00CF1A5B" w:rsidR="00CF1A5B" w:rsidP="00CF1A5B" w:rsidRDefault="00CF1A5B" w14:paraId="6A8CF083" w14:textId="77777777">
      <w:pPr>
        <w:rPr>
          <w:lang w:eastAsia="en-GB"/>
        </w:rPr>
      </w:pPr>
      <w:r w:rsidRPr="00CF1A5B">
        <w:rPr>
          <w:lang w:eastAsia="en-GB"/>
        </w:rPr>
        <w:t>In our pursuit of inclusion, we aim to:</w:t>
      </w:r>
    </w:p>
    <w:p w:rsidRPr="00CF1A5B" w:rsidR="00CF1A5B" w:rsidP="00CF1A5B" w:rsidRDefault="00CF1A5B" w14:paraId="3BF3D1CB" w14:textId="02D653A6">
      <w:pPr>
        <w:rPr>
          <w:lang w:eastAsia="en-GB"/>
        </w:rPr>
      </w:pPr>
      <w:r w:rsidRPr="00CF1A5B">
        <w:rPr>
          <w:lang w:eastAsia="en-GB"/>
        </w:rPr>
        <w:t>Provide personali</w:t>
      </w:r>
      <w:r>
        <w:rPr>
          <w:lang w:eastAsia="en-GB"/>
        </w:rPr>
        <w:t>s</w:t>
      </w:r>
      <w:r w:rsidRPr="00CF1A5B">
        <w:rPr>
          <w:lang w:eastAsia="en-GB"/>
        </w:rPr>
        <w:t>ed plans and accommodations to meet the diverse needs of our students.</w:t>
      </w:r>
    </w:p>
    <w:p w:rsidRPr="00CF1A5B" w:rsidR="00CF1A5B" w:rsidP="00CF1A5B" w:rsidRDefault="00CF1A5B" w14:paraId="13C42A6C" w14:textId="77777777">
      <w:pPr>
        <w:rPr>
          <w:lang w:eastAsia="en-GB"/>
        </w:rPr>
      </w:pPr>
      <w:r w:rsidRPr="00CF1A5B">
        <w:rPr>
          <w:lang w:eastAsia="en-GB"/>
        </w:rPr>
        <w:t>Foster a culture of respect, empathy, and understanding among our students, staff, and families.</w:t>
      </w:r>
    </w:p>
    <w:p w:rsidRPr="00CF1A5B" w:rsidR="00CF1A5B" w:rsidP="00CF1A5B" w:rsidRDefault="00CF1A5B" w14:paraId="679C2442" w14:textId="77777777">
      <w:pPr>
        <w:rPr>
          <w:lang w:eastAsia="en-GB"/>
        </w:rPr>
      </w:pPr>
      <w:r w:rsidRPr="00CF1A5B">
        <w:rPr>
          <w:lang w:eastAsia="en-GB"/>
        </w:rPr>
        <w:t>Collaborate with parents, guardians, and specialists to ensure the best possible support for each child.</w:t>
      </w:r>
    </w:p>
    <w:p w:rsidRPr="00CF1A5B" w:rsidR="00CF1A5B" w:rsidP="00CF1A5B" w:rsidRDefault="00CF1A5B" w14:paraId="6C27EC90" w14:textId="77777777">
      <w:pPr>
        <w:rPr>
          <w:lang w:eastAsia="en-GB"/>
        </w:rPr>
      </w:pPr>
      <w:r w:rsidRPr="00CF1A5B">
        <w:rPr>
          <w:lang w:eastAsia="en-GB"/>
        </w:rPr>
        <w:t>Promote a sense of belonging and participation in all aspects of school life for every student.</w:t>
      </w:r>
    </w:p>
    <w:p w:rsidRPr="00CF1A5B" w:rsidR="00CF1A5B" w:rsidP="00CF1A5B" w:rsidRDefault="00CF1A5B" w14:paraId="52AB426D" w14:textId="77777777">
      <w:pPr>
        <w:rPr>
          <w:lang w:eastAsia="en-GB"/>
        </w:rPr>
      </w:pPr>
      <w:r w:rsidRPr="00CF1A5B">
        <w:rPr>
          <w:lang w:eastAsia="en-GB"/>
        </w:rPr>
        <w:t>Continuously assess and improve our practices to enhance inclusion and accessibility.</w:t>
      </w:r>
    </w:p>
    <w:p w:rsidRPr="00CF1A5B" w:rsidR="00CF1A5B" w:rsidP="00CF1A5B" w:rsidRDefault="00CF1A5B" w14:paraId="0F204204" w14:textId="77777777">
      <w:pPr>
        <w:rPr>
          <w:lang w:eastAsia="en-GB"/>
        </w:rPr>
      </w:pPr>
      <w:r w:rsidRPr="00CF1A5B">
        <w:rPr>
          <w:lang w:eastAsia="en-GB"/>
        </w:rPr>
        <w:t>We believe that a truly inclusive school not only benefits children with SEND but enriches the experiences of all our students, as it teaches them valuable life lessons about diversity, compassion, and teamwork. Together, as a unified community, we are committed to ensuring that every child reaches their full potential and experiences the joy of learning.</w:t>
      </w:r>
    </w:p>
    <w:p w:rsidRPr="00CF1A5B" w:rsidR="00CF1A5B" w:rsidP="00CF1A5B" w:rsidRDefault="00CF1A5B" w14:paraId="639154F0" w14:textId="77777777">
      <w:pPr>
        <w:rPr>
          <w:lang w:eastAsia="en-GB"/>
        </w:rPr>
      </w:pPr>
      <w:r w:rsidRPr="00CF1A5B">
        <w:rPr>
          <w:lang w:eastAsia="en-GB"/>
        </w:rPr>
        <w:t>In addition to our commitment to inclusion within the school, we extend our values to our holiday clubs. Our holiday clubs are designed to be inclusive and accessible, providing a safe and supportive environment for children with SEND to continue their educational and social experiences during breaks from the regular school year. We offer a range of engaging activities and ensure that appropriate accommodations and support are in place to cater to the diverse needs of our students.</w:t>
      </w:r>
    </w:p>
    <w:p w:rsidRPr="00CF1A5B" w:rsidR="00CF1A5B" w:rsidP="00CF1A5B" w:rsidRDefault="00CF1A5B" w14:paraId="597471F3" w14:textId="574BB371">
      <w:pPr>
        <w:rPr>
          <w:lang w:eastAsia="en-GB"/>
        </w:rPr>
      </w:pPr>
      <w:r w:rsidRPr="00CF1A5B">
        <w:rPr>
          <w:lang w:eastAsia="en-GB"/>
        </w:rPr>
        <w:t xml:space="preserve">Inclusivity is not just a policy at </w:t>
      </w:r>
      <w:r>
        <w:rPr>
          <w:lang w:eastAsia="en-GB"/>
        </w:rPr>
        <w:t xml:space="preserve">Chances Mentoring </w:t>
      </w:r>
      <w:r w:rsidRPr="00CF1A5B">
        <w:rPr>
          <w:lang w:eastAsia="en-GB"/>
        </w:rPr>
        <w:t>but a way of life, and we are proud to embrace and celebrate the unique abilities and qualities of every child who walks through our doors, whether it be during term time or in our holiday clubs.</w:t>
      </w:r>
    </w:p>
    <w:p w:rsidR="00CF1A5B" w:rsidP="00CF1A5B" w:rsidRDefault="00CF1A5B" w14:paraId="33790205" w14:textId="77777777">
      <w:pPr>
        <w:jc w:val="center"/>
      </w:pPr>
    </w:p>
    <w:sectPr w:rsidR="00CF1A5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LaM Display">
    <w:charset w:val="00"/>
    <w:family w:val="auto"/>
    <w:pitch w:val="variable"/>
    <w:sig w:usb0="8000206F" w:usb1="42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A13621"/>
    <w:multiLevelType w:val="multilevel"/>
    <w:tmpl w:val="9794A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64688B"/>
    <w:multiLevelType w:val="multilevel"/>
    <w:tmpl w:val="BC1E4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9138500">
    <w:abstractNumId w:val="0"/>
  </w:num>
  <w:num w:numId="2" w16cid:durableId="473301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5B"/>
    <w:rsid w:val="00404C58"/>
    <w:rsid w:val="00406E6F"/>
    <w:rsid w:val="004F10A1"/>
    <w:rsid w:val="00517302"/>
    <w:rsid w:val="00563E43"/>
    <w:rsid w:val="005A338D"/>
    <w:rsid w:val="00686489"/>
    <w:rsid w:val="00687B4B"/>
    <w:rsid w:val="008C2414"/>
    <w:rsid w:val="00B96210"/>
    <w:rsid w:val="00CF1A5B"/>
    <w:rsid w:val="00D413BF"/>
    <w:rsid w:val="0E4E2F73"/>
    <w:rsid w:val="3614F767"/>
    <w:rsid w:val="381615C3"/>
    <w:rsid w:val="4BAA737A"/>
    <w:rsid w:val="4FC28335"/>
    <w:rsid w:val="5D425840"/>
    <w:rsid w:val="691FFC58"/>
    <w:rsid w:val="712FA7A3"/>
    <w:rsid w:val="736ABBD7"/>
    <w:rsid w:val="7B6B1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139F3"/>
  <w15:chartTrackingRefBased/>
  <w15:docId w15:val="{B8C9396B-E842-C04E-B798-8BDC0D8B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lang w:val="en-GB" w:eastAsia="en-US" w:bidi="ar-SA"/>
        <w14:ligatures w14:val="standardContextua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7B4B"/>
  </w:style>
  <w:style w:type="paragraph" w:styleId="Heading1">
    <w:name w:val="heading 1"/>
    <w:basedOn w:val="Normal"/>
    <w:next w:val="Normal"/>
    <w:link w:val="Heading1Char"/>
    <w:uiPriority w:val="9"/>
    <w:qFormat/>
    <w:rsid w:val="00687B4B"/>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687B4B"/>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687B4B"/>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87B4B"/>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687B4B"/>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687B4B"/>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687B4B"/>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687B4B"/>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687B4B"/>
    <w:pPr>
      <w:spacing w:after="0"/>
      <w:jc w:val="left"/>
      <w:outlineLvl w:val="8"/>
    </w:pPr>
    <w:rPr>
      <w:b/>
      <w:i/>
      <w:smallCaps/>
      <w:color w:val="823B0B" w:themeColor="accent2"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87B4B"/>
    <w:rPr>
      <w:smallCaps/>
      <w:spacing w:val="5"/>
      <w:sz w:val="32"/>
      <w:szCs w:val="32"/>
    </w:rPr>
  </w:style>
  <w:style w:type="character" w:styleId="Heading2Char" w:customStyle="1">
    <w:name w:val="Heading 2 Char"/>
    <w:basedOn w:val="DefaultParagraphFont"/>
    <w:link w:val="Heading2"/>
    <w:uiPriority w:val="9"/>
    <w:semiHidden/>
    <w:rsid w:val="00687B4B"/>
    <w:rPr>
      <w:smallCaps/>
      <w:spacing w:val="5"/>
      <w:sz w:val="28"/>
      <w:szCs w:val="28"/>
    </w:rPr>
  </w:style>
  <w:style w:type="character" w:styleId="Heading3Char" w:customStyle="1">
    <w:name w:val="Heading 3 Char"/>
    <w:basedOn w:val="DefaultParagraphFont"/>
    <w:link w:val="Heading3"/>
    <w:uiPriority w:val="9"/>
    <w:semiHidden/>
    <w:rsid w:val="00687B4B"/>
    <w:rPr>
      <w:smallCaps/>
      <w:spacing w:val="5"/>
      <w:sz w:val="24"/>
      <w:szCs w:val="24"/>
    </w:rPr>
  </w:style>
  <w:style w:type="character" w:styleId="Heading4Char" w:customStyle="1">
    <w:name w:val="Heading 4 Char"/>
    <w:basedOn w:val="DefaultParagraphFont"/>
    <w:link w:val="Heading4"/>
    <w:uiPriority w:val="9"/>
    <w:semiHidden/>
    <w:rsid w:val="00687B4B"/>
    <w:rPr>
      <w:smallCaps/>
      <w:spacing w:val="10"/>
      <w:sz w:val="22"/>
      <w:szCs w:val="22"/>
    </w:rPr>
  </w:style>
  <w:style w:type="character" w:styleId="Heading5Char" w:customStyle="1">
    <w:name w:val="Heading 5 Char"/>
    <w:basedOn w:val="DefaultParagraphFont"/>
    <w:link w:val="Heading5"/>
    <w:uiPriority w:val="9"/>
    <w:semiHidden/>
    <w:rsid w:val="00687B4B"/>
    <w:rPr>
      <w:smallCaps/>
      <w:color w:val="C45911" w:themeColor="accent2" w:themeShade="BF"/>
      <w:spacing w:val="10"/>
      <w:sz w:val="22"/>
      <w:szCs w:val="26"/>
    </w:rPr>
  </w:style>
  <w:style w:type="character" w:styleId="Heading6Char" w:customStyle="1">
    <w:name w:val="Heading 6 Char"/>
    <w:basedOn w:val="DefaultParagraphFont"/>
    <w:link w:val="Heading6"/>
    <w:uiPriority w:val="9"/>
    <w:semiHidden/>
    <w:rsid w:val="00687B4B"/>
    <w:rPr>
      <w:smallCaps/>
      <w:color w:val="ED7D31" w:themeColor="accent2"/>
      <w:spacing w:val="5"/>
      <w:sz w:val="22"/>
    </w:rPr>
  </w:style>
  <w:style w:type="character" w:styleId="Heading7Char" w:customStyle="1">
    <w:name w:val="Heading 7 Char"/>
    <w:basedOn w:val="DefaultParagraphFont"/>
    <w:link w:val="Heading7"/>
    <w:uiPriority w:val="9"/>
    <w:semiHidden/>
    <w:rsid w:val="00687B4B"/>
    <w:rPr>
      <w:b/>
      <w:smallCaps/>
      <w:color w:val="ED7D31" w:themeColor="accent2"/>
      <w:spacing w:val="10"/>
    </w:rPr>
  </w:style>
  <w:style w:type="character" w:styleId="Heading8Char" w:customStyle="1">
    <w:name w:val="Heading 8 Char"/>
    <w:basedOn w:val="DefaultParagraphFont"/>
    <w:link w:val="Heading8"/>
    <w:uiPriority w:val="9"/>
    <w:semiHidden/>
    <w:rsid w:val="00687B4B"/>
    <w:rPr>
      <w:b/>
      <w:i/>
      <w:smallCaps/>
      <w:color w:val="C45911" w:themeColor="accent2" w:themeShade="BF"/>
    </w:rPr>
  </w:style>
  <w:style w:type="character" w:styleId="Heading9Char" w:customStyle="1">
    <w:name w:val="Heading 9 Char"/>
    <w:basedOn w:val="DefaultParagraphFont"/>
    <w:link w:val="Heading9"/>
    <w:uiPriority w:val="9"/>
    <w:semiHidden/>
    <w:rsid w:val="00687B4B"/>
    <w:rPr>
      <w:b/>
      <w:i/>
      <w:smallCaps/>
      <w:color w:val="823B0B" w:themeColor="accent2" w:themeShade="7F"/>
    </w:rPr>
  </w:style>
  <w:style w:type="paragraph" w:styleId="Caption">
    <w:name w:val="caption"/>
    <w:basedOn w:val="Normal"/>
    <w:next w:val="Normal"/>
    <w:uiPriority w:val="35"/>
    <w:semiHidden/>
    <w:unhideWhenUsed/>
    <w:qFormat/>
    <w:rsid w:val="00687B4B"/>
    <w:rPr>
      <w:b/>
      <w:bCs/>
      <w:caps/>
      <w:sz w:val="16"/>
      <w:szCs w:val="18"/>
    </w:rPr>
  </w:style>
  <w:style w:type="paragraph" w:styleId="Title">
    <w:name w:val="Title"/>
    <w:basedOn w:val="Normal"/>
    <w:next w:val="Normal"/>
    <w:link w:val="TitleChar"/>
    <w:uiPriority w:val="10"/>
    <w:qFormat/>
    <w:rsid w:val="00687B4B"/>
    <w:pPr>
      <w:pBdr>
        <w:top w:val="single" w:color="ED7D31" w:themeColor="accent2" w:sz="12" w:space="1"/>
      </w:pBdr>
      <w:spacing w:line="240" w:lineRule="auto"/>
      <w:jc w:val="right"/>
    </w:pPr>
    <w:rPr>
      <w:smallCaps/>
      <w:sz w:val="48"/>
      <w:szCs w:val="48"/>
    </w:rPr>
  </w:style>
  <w:style w:type="character" w:styleId="TitleChar" w:customStyle="1">
    <w:name w:val="Title Char"/>
    <w:basedOn w:val="DefaultParagraphFont"/>
    <w:link w:val="Title"/>
    <w:uiPriority w:val="10"/>
    <w:rsid w:val="00687B4B"/>
    <w:rPr>
      <w:smallCaps/>
      <w:sz w:val="48"/>
      <w:szCs w:val="48"/>
    </w:rPr>
  </w:style>
  <w:style w:type="paragraph" w:styleId="Subtitle">
    <w:name w:val="Subtitle"/>
    <w:basedOn w:val="Normal"/>
    <w:next w:val="Normal"/>
    <w:link w:val="SubtitleChar"/>
    <w:uiPriority w:val="11"/>
    <w:qFormat/>
    <w:rsid w:val="00687B4B"/>
    <w:pPr>
      <w:spacing w:after="720" w:line="240" w:lineRule="auto"/>
      <w:jc w:val="right"/>
    </w:pPr>
    <w:rPr>
      <w:rFonts w:asciiTheme="majorHAnsi" w:hAnsiTheme="majorHAnsi" w:eastAsiaTheme="majorEastAsia" w:cstheme="majorBidi"/>
      <w:szCs w:val="22"/>
    </w:rPr>
  </w:style>
  <w:style w:type="character" w:styleId="SubtitleChar" w:customStyle="1">
    <w:name w:val="Subtitle Char"/>
    <w:basedOn w:val="DefaultParagraphFont"/>
    <w:link w:val="Subtitle"/>
    <w:uiPriority w:val="11"/>
    <w:rsid w:val="00687B4B"/>
    <w:rPr>
      <w:rFonts w:asciiTheme="majorHAnsi" w:hAnsiTheme="majorHAnsi" w:eastAsiaTheme="majorEastAsia" w:cstheme="majorBidi"/>
      <w:szCs w:val="22"/>
    </w:rPr>
  </w:style>
  <w:style w:type="character" w:styleId="Strong">
    <w:name w:val="Strong"/>
    <w:uiPriority w:val="22"/>
    <w:qFormat/>
    <w:rsid w:val="00687B4B"/>
    <w:rPr>
      <w:b/>
      <w:color w:val="ED7D31" w:themeColor="accent2"/>
    </w:rPr>
  </w:style>
  <w:style w:type="character" w:styleId="Emphasis">
    <w:name w:val="Emphasis"/>
    <w:uiPriority w:val="20"/>
    <w:qFormat/>
    <w:rsid w:val="00687B4B"/>
    <w:rPr>
      <w:b/>
      <w:i/>
      <w:spacing w:val="10"/>
    </w:rPr>
  </w:style>
  <w:style w:type="paragraph" w:styleId="NoSpacing">
    <w:name w:val="No Spacing"/>
    <w:basedOn w:val="Normal"/>
    <w:link w:val="NoSpacingChar"/>
    <w:uiPriority w:val="1"/>
    <w:qFormat/>
    <w:rsid w:val="00687B4B"/>
    <w:pPr>
      <w:spacing w:after="0" w:line="240" w:lineRule="auto"/>
    </w:pPr>
  </w:style>
  <w:style w:type="character" w:styleId="NoSpacingChar" w:customStyle="1">
    <w:name w:val="No Spacing Char"/>
    <w:basedOn w:val="DefaultParagraphFont"/>
    <w:link w:val="NoSpacing"/>
    <w:uiPriority w:val="1"/>
    <w:rsid w:val="00687B4B"/>
  </w:style>
  <w:style w:type="paragraph" w:styleId="ListParagraph">
    <w:name w:val="List Paragraph"/>
    <w:basedOn w:val="Normal"/>
    <w:uiPriority w:val="34"/>
    <w:qFormat/>
    <w:rsid w:val="00687B4B"/>
    <w:pPr>
      <w:ind w:left="720"/>
      <w:contextualSpacing/>
    </w:pPr>
  </w:style>
  <w:style w:type="paragraph" w:styleId="Quote">
    <w:name w:val="Quote"/>
    <w:basedOn w:val="Normal"/>
    <w:next w:val="Normal"/>
    <w:link w:val="QuoteChar"/>
    <w:uiPriority w:val="29"/>
    <w:qFormat/>
    <w:rsid w:val="00687B4B"/>
    <w:rPr>
      <w:i/>
    </w:rPr>
  </w:style>
  <w:style w:type="character" w:styleId="QuoteChar" w:customStyle="1">
    <w:name w:val="Quote Char"/>
    <w:basedOn w:val="DefaultParagraphFont"/>
    <w:link w:val="Quote"/>
    <w:uiPriority w:val="29"/>
    <w:rsid w:val="00687B4B"/>
    <w:rPr>
      <w:i/>
    </w:rPr>
  </w:style>
  <w:style w:type="paragraph" w:styleId="IntenseQuote">
    <w:name w:val="Intense Quote"/>
    <w:basedOn w:val="Normal"/>
    <w:next w:val="Normal"/>
    <w:link w:val="IntenseQuoteChar"/>
    <w:uiPriority w:val="30"/>
    <w:qFormat/>
    <w:rsid w:val="00687B4B"/>
    <w:pPr>
      <w:pBdr>
        <w:top w:val="single" w:color="C45911" w:themeColor="accent2" w:themeShade="BF" w:sz="8" w:space="10"/>
        <w:left w:val="single" w:color="C45911" w:themeColor="accent2" w:themeShade="BF" w:sz="8" w:space="10"/>
        <w:bottom w:val="single" w:color="C45911" w:themeColor="accent2" w:themeShade="BF" w:sz="8" w:space="10"/>
        <w:right w:val="single" w:color="C45911" w:themeColor="accent2" w:themeShade="BF" w:sz="8" w:space="10"/>
      </w:pBdr>
      <w:shd w:val="clear" w:color="auto" w:fill="ED7D31" w:themeFill="accent2"/>
      <w:spacing w:before="140" w:after="140"/>
      <w:ind w:left="1440" w:right="1440"/>
    </w:pPr>
    <w:rPr>
      <w:b/>
      <w:i/>
      <w:color w:val="FFFFFF" w:themeColor="background1"/>
    </w:rPr>
  </w:style>
  <w:style w:type="character" w:styleId="IntenseQuoteChar" w:customStyle="1">
    <w:name w:val="Intense Quote Char"/>
    <w:basedOn w:val="DefaultParagraphFont"/>
    <w:link w:val="IntenseQuote"/>
    <w:uiPriority w:val="30"/>
    <w:rsid w:val="00687B4B"/>
    <w:rPr>
      <w:b/>
      <w:i/>
      <w:color w:val="FFFFFF" w:themeColor="background1"/>
      <w:shd w:val="clear" w:color="auto" w:fill="ED7D31" w:themeFill="accent2"/>
    </w:rPr>
  </w:style>
  <w:style w:type="character" w:styleId="SubtleEmphasis">
    <w:name w:val="Subtle Emphasis"/>
    <w:uiPriority w:val="19"/>
    <w:qFormat/>
    <w:rsid w:val="00687B4B"/>
    <w:rPr>
      <w:i/>
    </w:rPr>
  </w:style>
  <w:style w:type="character" w:styleId="IntenseEmphasis">
    <w:name w:val="Intense Emphasis"/>
    <w:uiPriority w:val="21"/>
    <w:qFormat/>
    <w:rsid w:val="00687B4B"/>
    <w:rPr>
      <w:b/>
      <w:i/>
      <w:color w:val="ED7D31" w:themeColor="accent2"/>
      <w:spacing w:val="10"/>
    </w:rPr>
  </w:style>
  <w:style w:type="character" w:styleId="SubtleReference">
    <w:name w:val="Subtle Reference"/>
    <w:uiPriority w:val="31"/>
    <w:qFormat/>
    <w:rsid w:val="00687B4B"/>
    <w:rPr>
      <w:b/>
    </w:rPr>
  </w:style>
  <w:style w:type="character" w:styleId="IntenseReference">
    <w:name w:val="Intense Reference"/>
    <w:uiPriority w:val="32"/>
    <w:qFormat/>
    <w:rsid w:val="00687B4B"/>
    <w:rPr>
      <w:b/>
      <w:bCs/>
      <w:smallCaps/>
      <w:spacing w:val="5"/>
      <w:sz w:val="22"/>
      <w:szCs w:val="22"/>
      <w:u w:val="single"/>
    </w:rPr>
  </w:style>
  <w:style w:type="character" w:styleId="BookTitle">
    <w:name w:val="Book Title"/>
    <w:uiPriority w:val="33"/>
    <w:qFormat/>
    <w:rsid w:val="00687B4B"/>
    <w:rPr>
      <w:rFonts w:asciiTheme="majorHAnsi" w:hAnsiTheme="majorHAnsi" w:eastAsiaTheme="majorEastAsia" w:cstheme="majorBidi"/>
      <w:i/>
      <w:iCs/>
      <w:sz w:val="20"/>
      <w:szCs w:val="20"/>
    </w:rPr>
  </w:style>
  <w:style w:type="paragraph" w:styleId="TOCHeading">
    <w:name w:val="TOC Heading"/>
    <w:basedOn w:val="Heading1"/>
    <w:next w:val="Normal"/>
    <w:uiPriority w:val="39"/>
    <w:semiHidden/>
    <w:unhideWhenUsed/>
    <w:qFormat/>
    <w:rsid w:val="00687B4B"/>
    <w:pPr>
      <w:outlineLvl w:val="9"/>
    </w:pPr>
  </w:style>
  <w:style w:type="paragraph" w:styleId="NormalWeb">
    <w:name w:val="Normal (Web)"/>
    <w:basedOn w:val="Normal"/>
    <w:uiPriority w:val="99"/>
    <w:semiHidden/>
    <w:unhideWhenUsed/>
    <w:rsid w:val="00CF1A5B"/>
    <w:pPr>
      <w:spacing w:before="100" w:beforeAutospacing="1" w:after="100" w:afterAutospacing="1" w:line="240" w:lineRule="auto"/>
      <w:jc w:val="left"/>
    </w:pPr>
    <w:rPr>
      <w:rFonts w:ascii="Times New Roman" w:hAnsi="Times New Roman" w:eastAsia="Times New Roman" w:cs="Times New Roman"/>
      <w:kern w:val="0"/>
      <w:sz w:val="24"/>
      <w:szCs w:val="24"/>
      <w:lang w:eastAsia="en-GB"/>
      <w14:ligatures w14:val="none"/>
    </w:rPr>
  </w:style>
  <w:style w:type="table" w:styleId="TableGrid">
    <w:name w:val="Table Grid"/>
    <w:basedOn w:val="TableNormal"/>
    <w:uiPriority w:val="39"/>
    <w:rsid w:val="008C24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879351">
      <w:bodyDiv w:val="1"/>
      <w:marLeft w:val="0"/>
      <w:marRight w:val="0"/>
      <w:marTop w:val="0"/>
      <w:marBottom w:val="0"/>
      <w:divBdr>
        <w:top w:val="none" w:sz="0" w:space="0" w:color="auto"/>
        <w:left w:val="none" w:sz="0" w:space="0" w:color="auto"/>
        <w:bottom w:val="none" w:sz="0" w:space="0" w:color="auto"/>
        <w:right w:val="none" w:sz="0" w:space="0" w:color="auto"/>
      </w:divBdr>
    </w:div>
    <w:div w:id="74006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file:///C:\Users\chanc\OneDrive\Desktop\Signiture.jpg"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theme" Target="theme/theme1.xm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callum siddall</dc:creator>
  <keywords/>
  <dc:description/>
  <lastModifiedBy>Callum Siddall</lastModifiedBy>
  <revision>3</revision>
  <dcterms:created xsi:type="dcterms:W3CDTF">2024-07-23T14:13:00.0000000Z</dcterms:created>
  <dcterms:modified xsi:type="dcterms:W3CDTF">2025-09-03T11:02:12.3236285Z</dcterms:modified>
</coreProperties>
</file>